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10740" w:type="dxa"/>
        <w:shd w:val="solid" w:color="auto" w:fill="auto"/>
        <w:tblLook w:val="04A0" w:firstRow="1" w:lastRow="0" w:firstColumn="1" w:lastColumn="0" w:noHBand="0" w:noVBand="1"/>
      </w:tblPr>
      <w:tblGrid>
        <w:gridCol w:w="10740"/>
      </w:tblGrid>
      <w:tr w:rsidR="002857CD" w:rsidRPr="003D5981" w14:paraId="1F17828E" w14:textId="77777777" w:rsidTr="001F54D6">
        <w:tc>
          <w:tcPr>
            <w:tcW w:w="10740" w:type="dxa"/>
            <w:shd w:val="solid" w:color="auto" w:fill="auto"/>
          </w:tcPr>
          <w:p w14:paraId="0C868135" w14:textId="77777777" w:rsidR="002857CD" w:rsidRPr="003D5981" w:rsidRDefault="002857CD" w:rsidP="001F54D6">
            <w:pPr>
              <w:rPr>
                <w:rFonts w:ascii="Arial" w:hAnsi="Arial"/>
                <w:lang w:eastAsia="nl-NL"/>
              </w:rPr>
            </w:pPr>
            <w:r w:rsidRPr="003D5981">
              <w:rPr>
                <w:rFonts w:ascii="Arial" w:eastAsia="Times New Roman" w:hAnsi="Arial"/>
                <w:b/>
                <w:color w:val="FFFFFF"/>
                <w:highlight w:val="black"/>
                <w:lang w:eastAsia="nl-NL"/>
              </w:rPr>
              <w:t xml:space="preserve">Bedrijfsgegevens  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7157"/>
      </w:tblGrid>
      <w:tr w:rsidR="003D5981" w:rsidRPr="003D5981" w14:paraId="24654E7C" w14:textId="77777777" w:rsidTr="00B51125">
        <w:tc>
          <w:tcPr>
            <w:tcW w:w="3583" w:type="dxa"/>
            <w:shd w:val="clear" w:color="auto" w:fill="auto"/>
          </w:tcPr>
          <w:p w14:paraId="63F8532E" w14:textId="77777777" w:rsidR="003D5981" w:rsidRPr="003D5981" w:rsidRDefault="002857CD" w:rsidP="003D5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</w:t>
            </w:r>
            <w:r w:rsidR="003D5981" w:rsidRPr="003D59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aam inrichting:</w:t>
            </w:r>
          </w:p>
        </w:tc>
        <w:tc>
          <w:tcPr>
            <w:tcW w:w="7157" w:type="dxa"/>
            <w:shd w:val="clear" w:color="auto" w:fill="D9D9D9" w:themeFill="background1" w:themeFillShade="D9"/>
          </w:tcPr>
          <w:p w14:paraId="489C047F" w14:textId="0FE9FD09" w:rsidR="003D5981" w:rsidRPr="00B01901" w:rsidRDefault="003D5981" w:rsidP="003D5981">
            <w:pPr>
              <w:spacing w:after="0" w:line="240" w:lineRule="auto"/>
              <w:rPr>
                <w:rFonts w:ascii="Roboto" w:hAnsi="Roboto"/>
                <w:color w:val="343434"/>
                <w:sz w:val="20"/>
                <w:szCs w:val="20"/>
                <w:shd w:val="clear" w:color="auto" w:fill="FFFFFF"/>
              </w:rPr>
            </w:pPr>
          </w:p>
        </w:tc>
      </w:tr>
      <w:tr w:rsidR="0028711A" w:rsidRPr="003D5981" w14:paraId="0291E536" w14:textId="77777777" w:rsidTr="00B51125">
        <w:tc>
          <w:tcPr>
            <w:tcW w:w="3583" w:type="dxa"/>
            <w:shd w:val="clear" w:color="auto" w:fill="auto"/>
          </w:tcPr>
          <w:p w14:paraId="5D80B66C" w14:textId="77777777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D59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Adres, woonplaats:</w:t>
            </w:r>
          </w:p>
        </w:tc>
        <w:tc>
          <w:tcPr>
            <w:tcW w:w="7157" w:type="dxa"/>
            <w:shd w:val="clear" w:color="auto" w:fill="D9D9D9" w:themeFill="background1" w:themeFillShade="D9"/>
          </w:tcPr>
          <w:p w14:paraId="2DE34319" w14:textId="1E9CFB98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8711A" w:rsidRPr="003D5981" w14:paraId="5E5A9537" w14:textId="77777777" w:rsidTr="00B51125">
        <w:tc>
          <w:tcPr>
            <w:tcW w:w="3583" w:type="dxa"/>
            <w:shd w:val="clear" w:color="auto" w:fill="auto"/>
          </w:tcPr>
          <w:p w14:paraId="3212F4E7" w14:textId="77777777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D59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BWL nummer:</w:t>
            </w:r>
          </w:p>
        </w:tc>
        <w:tc>
          <w:tcPr>
            <w:tcW w:w="7157" w:type="dxa"/>
            <w:shd w:val="clear" w:color="auto" w:fill="D9D9D9" w:themeFill="background1" w:themeFillShade="D9"/>
          </w:tcPr>
          <w:p w14:paraId="1C4A02D0" w14:textId="076CA7FA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8711A" w:rsidRPr="003D5981" w14:paraId="688C0E74" w14:textId="77777777" w:rsidTr="00B51125">
        <w:tc>
          <w:tcPr>
            <w:tcW w:w="3583" w:type="dxa"/>
            <w:shd w:val="clear" w:color="auto" w:fill="auto"/>
          </w:tcPr>
          <w:p w14:paraId="541B4CE6" w14:textId="77777777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D59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Stalnummer:</w:t>
            </w:r>
          </w:p>
        </w:tc>
        <w:tc>
          <w:tcPr>
            <w:tcW w:w="7157" w:type="dxa"/>
            <w:shd w:val="clear" w:color="auto" w:fill="D9D9D9" w:themeFill="background1" w:themeFillShade="D9"/>
          </w:tcPr>
          <w:p w14:paraId="3661FF4D" w14:textId="596EA6B9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8711A" w:rsidRPr="003D5981" w14:paraId="7413D258" w14:textId="77777777" w:rsidTr="00B51125">
        <w:tc>
          <w:tcPr>
            <w:tcW w:w="3583" w:type="dxa"/>
            <w:shd w:val="clear" w:color="auto" w:fill="auto"/>
          </w:tcPr>
          <w:p w14:paraId="60135E0B" w14:textId="77777777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D59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Gecontroleerd door:</w:t>
            </w:r>
          </w:p>
        </w:tc>
        <w:tc>
          <w:tcPr>
            <w:tcW w:w="7157" w:type="dxa"/>
            <w:shd w:val="clear" w:color="auto" w:fill="D9D9D9" w:themeFill="background1" w:themeFillShade="D9"/>
          </w:tcPr>
          <w:p w14:paraId="620BA708" w14:textId="4A90B7AF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8711A" w:rsidRPr="003D5981" w14:paraId="7B60222E" w14:textId="77777777" w:rsidTr="00B51125">
        <w:tc>
          <w:tcPr>
            <w:tcW w:w="3583" w:type="dxa"/>
            <w:shd w:val="clear" w:color="auto" w:fill="auto"/>
          </w:tcPr>
          <w:p w14:paraId="37795E26" w14:textId="77777777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3D59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Datum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controle</w:t>
            </w:r>
            <w:r w:rsidRPr="003D598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7157" w:type="dxa"/>
            <w:shd w:val="clear" w:color="auto" w:fill="D9D9D9" w:themeFill="background1" w:themeFillShade="D9"/>
          </w:tcPr>
          <w:p w14:paraId="461DAC19" w14:textId="6E74C64F" w:rsidR="0028711A" w:rsidRPr="003D5981" w:rsidRDefault="0028711A" w:rsidP="0028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0FABB178" w14:textId="77777777" w:rsidR="00102C39" w:rsidRDefault="00102C39" w:rsidP="003D5981">
      <w:pPr>
        <w:spacing w:after="0" w:line="240" w:lineRule="auto"/>
        <w:rPr>
          <w:rFonts w:ascii="Univers" w:hAnsi="Univers" w:cs="Arial"/>
          <w:b/>
          <w:iCs/>
          <w:sz w:val="24"/>
          <w:szCs w:val="24"/>
          <w:lang w:eastAsia="nl-NL"/>
        </w:rPr>
      </w:pPr>
    </w:p>
    <w:p w14:paraId="2D5FFCA8" w14:textId="6FAB5C55" w:rsidR="007A737B" w:rsidRPr="00C70C28" w:rsidRDefault="00F64D50" w:rsidP="003D5981">
      <w:pPr>
        <w:spacing w:after="0" w:line="240" w:lineRule="auto"/>
        <w:rPr>
          <w:rFonts w:ascii="Univers" w:hAnsi="Univers" w:cs="Arial"/>
          <w:b/>
          <w:iCs/>
          <w:sz w:val="24"/>
          <w:szCs w:val="24"/>
          <w:u w:val="single"/>
          <w:lang w:eastAsia="nl-NL"/>
        </w:rPr>
      </w:pPr>
      <w:r w:rsidRPr="00C70C28">
        <w:rPr>
          <w:rFonts w:ascii="Univers" w:hAnsi="Univers" w:cs="Arial"/>
          <w:b/>
          <w:iCs/>
          <w:sz w:val="24"/>
          <w:szCs w:val="24"/>
          <w:u w:val="single"/>
          <w:lang w:eastAsia="nl-NL"/>
        </w:rPr>
        <w:t>Controle</w:t>
      </w:r>
      <w:r w:rsidR="00B36707" w:rsidRPr="00C70C28">
        <w:rPr>
          <w:rFonts w:ascii="Univers" w:hAnsi="Univers" w:cs="Arial"/>
          <w:b/>
          <w:iCs/>
          <w:sz w:val="24"/>
          <w:szCs w:val="24"/>
          <w:u w:val="single"/>
          <w:lang w:eastAsia="nl-NL"/>
        </w:rPr>
        <w:t xml:space="preserve"> </w:t>
      </w:r>
      <w:r w:rsidR="009614C2" w:rsidRPr="00C70C28">
        <w:rPr>
          <w:rFonts w:ascii="Univers" w:hAnsi="Univers" w:cs="Arial"/>
          <w:b/>
          <w:iCs/>
          <w:sz w:val="24"/>
          <w:szCs w:val="24"/>
          <w:u w:val="single"/>
          <w:lang w:eastAsia="nl-NL"/>
        </w:rPr>
        <w:t>administratief</w:t>
      </w:r>
    </w:p>
    <w:p w14:paraId="41CDC967" w14:textId="0EB45D65" w:rsidR="006A3FED" w:rsidRPr="00051332" w:rsidRDefault="006A3FED" w:rsidP="003D5981">
      <w:pPr>
        <w:spacing w:after="0" w:line="240" w:lineRule="auto"/>
        <w:rPr>
          <w:rFonts w:ascii="Arial" w:hAnsi="Arial" w:cs="Arial"/>
          <w:b/>
          <w:iCs/>
          <w:color w:val="FFFFFF"/>
          <w:sz w:val="20"/>
          <w:szCs w:val="20"/>
          <w:highlight w:val="black"/>
        </w:rPr>
      </w:pPr>
    </w:p>
    <w:tbl>
      <w:tblPr>
        <w:tblStyle w:val="Tabelraster1"/>
        <w:tblW w:w="10740" w:type="dxa"/>
        <w:tblLook w:val="04A0" w:firstRow="1" w:lastRow="0" w:firstColumn="1" w:lastColumn="0" w:noHBand="0" w:noVBand="1"/>
      </w:tblPr>
      <w:tblGrid>
        <w:gridCol w:w="8926"/>
        <w:gridCol w:w="850"/>
        <w:gridCol w:w="964"/>
      </w:tblGrid>
      <w:tr w:rsidR="006A3FED" w:rsidRPr="00051332" w14:paraId="3FDC4960" w14:textId="77777777" w:rsidTr="00481F78">
        <w:tc>
          <w:tcPr>
            <w:tcW w:w="8926" w:type="dxa"/>
            <w:shd w:val="solid" w:color="auto" w:fill="auto"/>
          </w:tcPr>
          <w:p w14:paraId="3D748B20" w14:textId="58C90A04" w:rsidR="006A3FED" w:rsidRPr="00051332" w:rsidRDefault="006A3FED" w:rsidP="00481F78">
            <w:pPr>
              <w:rPr>
                <w:rFonts w:ascii="Arial" w:eastAsia="Times New Roman" w:hAnsi="Arial"/>
                <w:b/>
                <w:bCs/>
                <w:iCs/>
                <w:szCs w:val="24"/>
                <w:lang w:eastAsia="en-AU"/>
              </w:rPr>
            </w:pPr>
            <w:r w:rsidRPr="00051332">
              <w:rPr>
                <w:rFonts w:ascii="Arial" w:eastAsia="Times New Roman" w:hAnsi="Arial"/>
                <w:b/>
                <w:bCs/>
                <w:iCs/>
                <w:szCs w:val="24"/>
                <w:lang w:eastAsia="en-AU"/>
              </w:rPr>
              <w:t>Kalibratie</w:t>
            </w:r>
            <w:r w:rsidR="003F5FBE" w:rsidRPr="00051332">
              <w:rPr>
                <w:rFonts w:ascii="Arial" w:eastAsia="Times New Roman" w:hAnsi="Arial"/>
                <w:b/>
                <w:bCs/>
                <w:iCs/>
                <w:szCs w:val="24"/>
                <w:lang w:eastAsia="en-AU"/>
              </w:rPr>
              <w:t>rapporten</w:t>
            </w:r>
          </w:p>
        </w:tc>
        <w:tc>
          <w:tcPr>
            <w:tcW w:w="850" w:type="dxa"/>
            <w:shd w:val="solid" w:color="auto" w:fill="auto"/>
          </w:tcPr>
          <w:p w14:paraId="3B0A0FDC" w14:textId="77777777" w:rsidR="006A3FED" w:rsidRPr="00051332" w:rsidRDefault="006A3FED" w:rsidP="00481F78">
            <w:pPr>
              <w:rPr>
                <w:iCs/>
              </w:rPr>
            </w:pPr>
          </w:p>
        </w:tc>
        <w:tc>
          <w:tcPr>
            <w:tcW w:w="964" w:type="dxa"/>
            <w:shd w:val="solid" w:color="auto" w:fill="auto"/>
          </w:tcPr>
          <w:p w14:paraId="0C0F3E78" w14:textId="77777777" w:rsidR="006A3FED" w:rsidRPr="00051332" w:rsidRDefault="006A3FED" w:rsidP="00481F78">
            <w:pPr>
              <w:rPr>
                <w:iCs/>
              </w:rPr>
            </w:pPr>
          </w:p>
        </w:tc>
      </w:tr>
      <w:tr w:rsidR="006A3FED" w:rsidRPr="00051332" w14:paraId="3BF9E8DB" w14:textId="77777777" w:rsidTr="00481F78">
        <w:tc>
          <w:tcPr>
            <w:tcW w:w="8926" w:type="dxa"/>
          </w:tcPr>
          <w:p w14:paraId="00F7C22B" w14:textId="77777777" w:rsidR="006A3FED" w:rsidRPr="00051332" w:rsidRDefault="006A3FED" w:rsidP="00481F78">
            <w:pPr>
              <w:rPr>
                <w:rFonts w:ascii="Arial" w:hAnsi="Arial"/>
                <w:iCs/>
                <w:lang w:eastAsia="nl-NL"/>
              </w:rPr>
            </w:pPr>
            <w:r w:rsidRPr="00051332">
              <w:rPr>
                <w:rFonts w:ascii="Arial" w:eastAsia="Times New Roman" w:hAnsi="Arial"/>
                <w:iCs/>
                <w:szCs w:val="24"/>
                <w:lang w:eastAsia="en-AU"/>
              </w:rPr>
              <w:t>Ten minste eenmaal per zes maanden worden de EC-elektrode en de pH-elektrode gekalibreerd door een deskundige op het gebied van het kalibreren van elektrodes   AR3.100</w:t>
            </w:r>
          </w:p>
        </w:tc>
        <w:tc>
          <w:tcPr>
            <w:tcW w:w="850" w:type="dxa"/>
            <w:shd w:val="pct25" w:color="00B050" w:fill="FFFFFF" w:themeFill="background1"/>
          </w:tcPr>
          <w:p w14:paraId="3BE09A60" w14:textId="77777777" w:rsidR="006A3FED" w:rsidRPr="00051332" w:rsidRDefault="006A3FED" w:rsidP="00481F78">
            <w:pPr>
              <w:rPr>
                <w:rFonts w:ascii="Arial" w:hAnsi="Arial"/>
                <w:iCs/>
              </w:rPr>
            </w:pPr>
            <w:sdt>
              <w:sdtPr>
                <w:rPr>
                  <w:iCs/>
                </w:rPr>
                <w:id w:val="-9884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332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051332">
              <w:rPr>
                <w:rFonts w:ascii="Arial" w:eastAsia="Times New Roman" w:hAnsi="Arial"/>
                <w:iCs/>
                <w:lang w:eastAsia="nl-NL"/>
              </w:rPr>
              <w:t xml:space="preserve"> ja</w:t>
            </w:r>
          </w:p>
        </w:tc>
        <w:tc>
          <w:tcPr>
            <w:tcW w:w="964" w:type="dxa"/>
            <w:shd w:val="pct25" w:color="FF0000" w:fill="FFFFFF" w:themeFill="background1"/>
          </w:tcPr>
          <w:p w14:paraId="328F3BE7" w14:textId="77777777" w:rsidR="006A3FED" w:rsidRPr="00051332" w:rsidRDefault="006A3FED" w:rsidP="00481F78">
            <w:pPr>
              <w:rPr>
                <w:rFonts w:ascii="Arial" w:hAnsi="Arial"/>
                <w:iCs/>
              </w:rPr>
            </w:pPr>
            <w:sdt>
              <w:sdtPr>
                <w:rPr>
                  <w:iCs/>
                </w:rPr>
                <w:id w:val="8227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332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051332">
              <w:rPr>
                <w:rFonts w:ascii="Arial" w:eastAsia="Times New Roman" w:hAnsi="Arial"/>
                <w:iCs/>
                <w:lang w:eastAsia="nl-NL"/>
              </w:rPr>
              <w:t xml:space="preserve"> nee</w:t>
            </w:r>
          </w:p>
        </w:tc>
      </w:tr>
    </w:tbl>
    <w:p w14:paraId="386FB186" w14:textId="403DCCBD" w:rsidR="006A3FED" w:rsidRPr="00051332" w:rsidRDefault="006A3FED" w:rsidP="003D5981">
      <w:pPr>
        <w:spacing w:after="0" w:line="240" w:lineRule="auto"/>
        <w:rPr>
          <w:rFonts w:ascii="Arial" w:hAnsi="Arial" w:cs="Arial"/>
          <w:b/>
          <w:iCs/>
          <w:color w:val="FFFFFF"/>
          <w:sz w:val="20"/>
          <w:szCs w:val="20"/>
          <w:highlight w:val="black"/>
        </w:rPr>
      </w:pPr>
    </w:p>
    <w:tbl>
      <w:tblPr>
        <w:tblStyle w:val="Tabelraster1"/>
        <w:tblW w:w="10740" w:type="dxa"/>
        <w:shd w:val="solid" w:color="auto" w:fill="auto"/>
        <w:tblLook w:val="04A0" w:firstRow="1" w:lastRow="0" w:firstColumn="1" w:lastColumn="0" w:noHBand="0" w:noVBand="1"/>
      </w:tblPr>
      <w:tblGrid>
        <w:gridCol w:w="8926"/>
        <w:gridCol w:w="850"/>
        <w:gridCol w:w="964"/>
      </w:tblGrid>
      <w:tr w:rsidR="00367680" w:rsidRPr="00051332" w14:paraId="60C307B4" w14:textId="77777777" w:rsidTr="00481F78">
        <w:tc>
          <w:tcPr>
            <w:tcW w:w="10740" w:type="dxa"/>
            <w:gridSpan w:val="3"/>
            <w:shd w:val="solid" w:color="auto" w:fill="auto"/>
          </w:tcPr>
          <w:p w14:paraId="0C66D9ED" w14:textId="0C50A951" w:rsidR="00367680" w:rsidRPr="00051332" w:rsidRDefault="00367680" w:rsidP="00481F78">
            <w:pPr>
              <w:rPr>
                <w:rFonts w:ascii="Arial" w:hAnsi="Arial"/>
                <w:b/>
                <w:iCs/>
                <w:lang w:eastAsia="nl-NL"/>
              </w:rPr>
            </w:pPr>
            <w:r w:rsidRPr="00051332">
              <w:rPr>
                <w:rFonts w:ascii="Arial" w:eastAsia="Times New Roman" w:hAnsi="Arial"/>
                <w:b/>
                <w:iCs/>
                <w:szCs w:val="24"/>
                <w:lang w:eastAsia="en-AU"/>
              </w:rPr>
              <w:t>Controle elektronische monitoring (EM)</w:t>
            </w:r>
            <w:r w:rsidR="007F19B4" w:rsidRPr="00051332">
              <w:rPr>
                <w:rFonts w:ascii="Arial" w:eastAsia="Times New Roman" w:hAnsi="Arial"/>
                <w:b/>
                <w:iCs/>
                <w:szCs w:val="24"/>
                <w:lang w:eastAsia="en-AU"/>
              </w:rPr>
              <w:t xml:space="preserve"> m.b.v. </w:t>
            </w:r>
            <w:r w:rsidR="00470474" w:rsidRPr="00051332">
              <w:rPr>
                <w:rFonts w:ascii="Arial" w:eastAsia="Times New Roman" w:hAnsi="Arial"/>
                <w:b/>
                <w:iCs/>
                <w:szCs w:val="24"/>
                <w:lang w:eastAsia="en-AU"/>
              </w:rPr>
              <w:t>‘luchtwassercheck’</w:t>
            </w:r>
          </w:p>
        </w:tc>
      </w:tr>
      <w:tr w:rsidR="00367680" w:rsidRPr="00051332" w14:paraId="627C0673" w14:textId="77777777" w:rsidTr="00481F78">
        <w:tblPrEx>
          <w:shd w:val="clear" w:color="auto" w:fill="auto"/>
        </w:tblPrEx>
        <w:tc>
          <w:tcPr>
            <w:tcW w:w="8926" w:type="dxa"/>
          </w:tcPr>
          <w:p w14:paraId="4F17E831" w14:textId="77777777" w:rsidR="00367680" w:rsidRPr="00051332" w:rsidRDefault="00367680" w:rsidP="00481F78">
            <w:pPr>
              <w:rPr>
                <w:iCs/>
              </w:rPr>
            </w:pPr>
            <w:r w:rsidRPr="00051332">
              <w:rPr>
                <w:iCs/>
              </w:rPr>
              <w:t xml:space="preserve">Is de werking akkoord? (zie uitwerking van de data in </w:t>
            </w:r>
            <w:r w:rsidR="00FC2FC8" w:rsidRPr="00051332">
              <w:rPr>
                <w:iCs/>
              </w:rPr>
              <w:t>luchtwassercheck</w:t>
            </w:r>
            <w:r w:rsidRPr="00051332">
              <w:rPr>
                <w:iCs/>
              </w:rPr>
              <w:t>) AB</w:t>
            </w:r>
            <w:r w:rsidR="00B54402" w:rsidRPr="00051332">
              <w:rPr>
                <w:iCs/>
              </w:rPr>
              <w:t xml:space="preserve"> </w:t>
            </w:r>
            <w:r w:rsidRPr="00051332">
              <w:rPr>
                <w:iCs/>
              </w:rPr>
              <w:t>3.125 lid 6</w:t>
            </w:r>
          </w:p>
          <w:p w14:paraId="4F8AC747" w14:textId="729D0EAB" w:rsidR="005B0B72" w:rsidRPr="00051332" w:rsidRDefault="000D60BC" w:rsidP="00F31D87">
            <w:pPr>
              <w:rPr>
                <w:iCs/>
              </w:rPr>
            </w:pPr>
            <w:r w:rsidRPr="00051332">
              <w:rPr>
                <w:iCs/>
                <w:sz w:val="16"/>
                <w:szCs w:val="16"/>
              </w:rPr>
              <w:t xml:space="preserve">Zonder goede reden </w:t>
            </w:r>
            <w:r w:rsidR="006E789D" w:rsidRPr="00051332">
              <w:rPr>
                <w:iCs/>
                <w:sz w:val="16"/>
                <w:szCs w:val="16"/>
              </w:rPr>
              <w:t>mogen parameters niet langer dan 24 uur niet voldoen</w:t>
            </w:r>
            <w:r w:rsidR="005B0B72" w:rsidRPr="00051332">
              <w:rPr>
                <w:iCs/>
                <w:sz w:val="16"/>
                <w:szCs w:val="16"/>
              </w:rPr>
              <w:t xml:space="preserve">. Spuiwater is een hele belangrijke parameter </w:t>
            </w:r>
            <w:r w:rsidR="009D0CD0" w:rsidRPr="00051332">
              <w:rPr>
                <w:iCs/>
                <w:sz w:val="16"/>
                <w:szCs w:val="16"/>
              </w:rPr>
              <w:t xml:space="preserve">waarmee voor een groot deel de werking van de </w:t>
            </w:r>
            <w:r w:rsidR="00F31D87" w:rsidRPr="00051332">
              <w:rPr>
                <w:iCs/>
                <w:sz w:val="16"/>
                <w:szCs w:val="16"/>
              </w:rPr>
              <w:t>installatie wordt gecontroleerd.</w:t>
            </w:r>
          </w:p>
        </w:tc>
        <w:tc>
          <w:tcPr>
            <w:tcW w:w="850" w:type="dxa"/>
            <w:shd w:val="pct25" w:color="00B050" w:fill="auto"/>
          </w:tcPr>
          <w:p w14:paraId="1A0BD8D2" w14:textId="77777777" w:rsidR="00367680" w:rsidRPr="00051332" w:rsidRDefault="00367680" w:rsidP="00481F78">
            <w:pPr>
              <w:rPr>
                <w:iCs/>
              </w:rPr>
            </w:pPr>
            <w:sdt>
              <w:sdtPr>
                <w:rPr>
                  <w:iCs/>
                </w:rPr>
                <w:id w:val="12426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332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051332">
              <w:rPr>
                <w:rFonts w:ascii="Arial" w:eastAsia="Times New Roman" w:hAnsi="Arial"/>
                <w:iCs/>
                <w:lang w:eastAsia="nl-NL"/>
              </w:rPr>
              <w:t xml:space="preserve"> ja</w:t>
            </w:r>
          </w:p>
        </w:tc>
        <w:tc>
          <w:tcPr>
            <w:tcW w:w="964" w:type="dxa"/>
            <w:shd w:val="pct25" w:color="FF0000" w:fill="auto"/>
          </w:tcPr>
          <w:p w14:paraId="5389A497" w14:textId="77777777" w:rsidR="00367680" w:rsidRPr="00051332" w:rsidRDefault="00367680" w:rsidP="00481F78">
            <w:pPr>
              <w:rPr>
                <w:iCs/>
              </w:rPr>
            </w:pPr>
            <w:sdt>
              <w:sdtPr>
                <w:rPr>
                  <w:iCs/>
                </w:rPr>
                <w:id w:val="-181532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332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051332">
              <w:rPr>
                <w:rFonts w:ascii="Arial" w:eastAsia="Times New Roman" w:hAnsi="Arial"/>
                <w:iCs/>
                <w:lang w:eastAsia="nl-NL"/>
              </w:rPr>
              <w:t xml:space="preserve"> nee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0"/>
      </w:tblGrid>
      <w:tr w:rsidR="00B632E4" w:rsidRPr="003D5981" w14:paraId="51095B96" w14:textId="77777777" w:rsidTr="00C453B9">
        <w:trPr>
          <w:trHeight w:val="1645"/>
        </w:trPr>
        <w:tc>
          <w:tcPr>
            <w:tcW w:w="10740" w:type="dxa"/>
            <w:shd w:val="clear" w:color="auto" w:fill="F2F2F2" w:themeFill="background1" w:themeFillShade="F2"/>
          </w:tcPr>
          <w:p w14:paraId="0E6EF067" w14:textId="096C7169" w:rsidR="00B632E4" w:rsidRPr="003D5981" w:rsidRDefault="004A1821" w:rsidP="00481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Kopie </w:t>
            </w:r>
            <w:r w:rsidR="007D6BF7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rapport luchtwassercheck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</w:t>
            </w:r>
          </w:p>
        </w:tc>
      </w:tr>
      <w:tr w:rsidR="00B632E4" w:rsidRPr="003D5981" w14:paraId="221CAEFE" w14:textId="77777777" w:rsidTr="00C453B9">
        <w:trPr>
          <w:trHeight w:val="1980"/>
        </w:trPr>
        <w:tc>
          <w:tcPr>
            <w:tcW w:w="10740" w:type="dxa"/>
            <w:shd w:val="clear" w:color="auto" w:fill="F2F2F2" w:themeFill="background1" w:themeFillShade="F2"/>
          </w:tcPr>
          <w:p w14:paraId="6F0B5DDC" w14:textId="15666E06" w:rsidR="00B632E4" w:rsidRPr="003D5981" w:rsidRDefault="007A0E46" w:rsidP="00481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Kopieën</w:t>
            </w:r>
            <w:r w:rsidR="004A182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belangrijke grafieken</w:t>
            </w:r>
            <w:r w:rsidR="003864B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uit luchtwassercheck:</w:t>
            </w:r>
          </w:p>
        </w:tc>
      </w:tr>
    </w:tbl>
    <w:p w14:paraId="1DE43BB0" w14:textId="6C69BA71" w:rsidR="00E36D66" w:rsidRDefault="00E36D66" w:rsidP="003D5981">
      <w:pPr>
        <w:spacing w:after="0" w:line="240" w:lineRule="auto"/>
        <w:rPr>
          <w:rFonts w:ascii="Arial" w:hAnsi="Arial" w:cs="Arial"/>
          <w:b/>
          <w:color w:val="FFFFFF"/>
          <w:sz w:val="20"/>
          <w:szCs w:val="20"/>
          <w:highlight w:val="black"/>
        </w:rPr>
      </w:pPr>
    </w:p>
    <w:tbl>
      <w:tblPr>
        <w:tblStyle w:val="Tabelraster1"/>
        <w:tblW w:w="10740" w:type="dxa"/>
        <w:shd w:val="solid" w:color="auto" w:fill="auto"/>
        <w:tblLook w:val="04A0" w:firstRow="1" w:lastRow="0" w:firstColumn="1" w:lastColumn="0" w:noHBand="0" w:noVBand="1"/>
      </w:tblPr>
      <w:tblGrid>
        <w:gridCol w:w="8926"/>
        <w:gridCol w:w="850"/>
        <w:gridCol w:w="964"/>
      </w:tblGrid>
      <w:tr w:rsidR="00CA2378" w:rsidRPr="00E2122B" w14:paraId="15B077B3" w14:textId="77777777" w:rsidTr="00481F78">
        <w:tc>
          <w:tcPr>
            <w:tcW w:w="10740" w:type="dxa"/>
            <w:gridSpan w:val="3"/>
            <w:shd w:val="solid" w:color="auto" w:fill="auto"/>
          </w:tcPr>
          <w:p w14:paraId="595B1138" w14:textId="18DBA835" w:rsidR="00CA2378" w:rsidRPr="00E2122B" w:rsidRDefault="00CA2378" w:rsidP="00481F78">
            <w:pPr>
              <w:rPr>
                <w:rFonts w:ascii="Arial" w:hAnsi="Arial"/>
                <w:b/>
                <w:lang w:eastAsia="nl-NL"/>
              </w:rPr>
            </w:pPr>
            <w:r w:rsidRPr="00E2122B">
              <w:rPr>
                <w:rFonts w:ascii="Arial" w:eastAsia="Times New Roman" w:hAnsi="Arial"/>
                <w:b/>
                <w:szCs w:val="24"/>
                <w:lang w:eastAsia="en-AU"/>
              </w:rPr>
              <w:t xml:space="preserve">Controle </w:t>
            </w:r>
            <w:r w:rsidR="0030104D">
              <w:rPr>
                <w:rFonts w:ascii="Arial" w:eastAsia="Times New Roman" w:hAnsi="Arial"/>
                <w:b/>
                <w:szCs w:val="24"/>
                <w:lang w:eastAsia="en-AU"/>
              </w:rPr>
              <w:t>logboek</w:t>
            </w:r>
          </w:p>
        </w:tc>
      </w:tr>
      <w:tr w:rsidR="00CE4F58" w:rsidRPr="003D5981" w14:paraId="60124BC6" w14:textId="77777777" w:rsidTr="00481F78">
        <w:tblPrEx>
          <w:shd w:val="clear" w:color="auto" w:fill="auto"/>
        </w:tblPrEx>
        <w:tc>
          <w:tcPr>
            <w:tcW w:w="8926" w:type="dxa"/>
          </w:tcPr>
          <w:p w14:paraId="23B69D5A" w14:textId="55942AD0" w:rsidR="00CE4F58" w:rsidRPr="00DB7E1B" w:rsidRDefault="00CE4F58" w:rsidP="00481F78">
            <w:r w:rsidRPr="00DB7E1B">
              <w:t>Heeft de veehouder direct maatregelen getroffen bij het niet voldoen van parameters</w:t>
            </w:r>
            <w:r w:rsidR="00357279">
              <w:t>?</w:t>
            </w:r>
          </w:p>
        </w:tc>
        <w:tc>
          <w:tcPr>
            <w:tcW w:w="850" w:type="dxa"/>
            <w:shd w:val="pct25" w:color="00B050" w:fill="auto"/>
          </w:tcPr>
          <w:p w14:paraId="2FBF4CCE" w14:textId="77777777" w:rsidR="00CE4F58" w:rsidRDefault="00CE4F58" w:rsidP="00481F78">
            <w:sdt>
              <w:sdtPr>
                <w:id w:val="1048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2122B">
              <w:rPr>
                <w:rFonts w:ascii="Arial" w:eastAsia="Times New Roman" w:hAnsi="Arial"/>
                <w:lang w:eastAsia="nl-NL"/>
              </w:rPr>
              <w:t xml:space="preserve"> ja</w:t>
            </w:r>
          </w:p>
        </w:tc>
        <w:tc>
          <w:tcPr>
            <w:tcW w:w="964" w:type="dxa"/>
            <w:shd w:val="pct25" w:color="FF0000" w:fill="auto"/>
          </w:tcPr>
          <w:p w14:paraId="58F23CC6" w14:textId="77777777" w:rsidR="00CE4F58" w:rsidRDefault="00CE4F58" w:rsidP="00481F78">
            <w:sdt>
              <w:sdtPr>
                <w:id w:val="-676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2122B">
              <w:rPr>
                <w:rFonts w:ascii="Arial" w:eastAsia="Times New Roman" w:hAnsi="Arial"/>
                <w:lang w:eastAsia="nl-NL"/>
              </w:rPr>
              <w:t xml:space="preserve"> nee</w:t>
            </w:r>
          </w:p>
        </w:tc>
      </w:tr>
      <w:tr w:rsidR="00F27EF6" w:rsidRPr="003D5981" w14:paraId="71259DC8" w14:textId="77777777" w:rsidTr="00481F78">
        <w:tblPrEx>
          <w:shd w:val="clear" w:color="auto" w:fill="auto"/>
        </w:tblPrEx>
        <w:tc>
          <w:tcPr>
            <w:tcW w:w="8926" w:type="dxa"/>
          </w:tcPr>
          <w:p w14:paraId="4CE80840" w14:textId="1AEFB100" w:rsidR="00F27EF6" w:rsidRPr="00DB7E1B" w:rsidRDefault="00F27EF6" w:rsidP="00481F78">
            <w:r>
              <w:t>Is er</w:t>
            </w:r>
            <w:r w:rsidR="004E4693">
              <w:t xml:space="preserve"> een melding</w:t>
            </w:r>
            <w:r>
              <w:t xml:space="preserve"> </w:t>
            </w:r>
            <w:r w:rsidR="00DA02D5">
              <w:t>‘o</w:t>
            </w:r>
            <w:r>
              <w:t>ngewoon voorval’</w:t>
            </w:r>
            <w:r w:rsidR="00DA02D5">
              <w:t xml:space="preserve"> </w:t>
            </w:r>
            <w:r w:rsidR="0049415C">
              <w:t xml:space="preserve">gedaan </w:t>
            </w:r>
            <w:r w:rsidR="00DB6900">
              <w:t>bij langer uitstaan van de pomp</w:t>
            </w:r>
            <w:r w:rsidR="00DA02D5">
              <w:t>?</w:t>
            </w:r>
          </w:p>
        </w:tc>
        <w:tc>
          <w:tcPr>
            <w:tcW w:w="850" w:type="dxa"/>
            <w:shd w:val="pct25" w:color="00B050" w:fill="auto"/>
          </w:tcPr>
          <w:p w14:paraId="7C916A52" w14:textId="10F0FE70" w:rsidR="00F27EF6" w:rsidRDefault="00DB6900" w:rsidP="00481F78">
            <w:sdt>
              <w:sdtPr>
                <w:id w:val="-10276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2122B">
              <w:rPr>
                <w:rFonts w:ascii="Arial" w:eastAsia="Times New Roman" w:hAnsi="Arial"/>
                <w:lang w:eastAsia="nl-NL"/>
              </w:rPr>
              <w:t xml:space="preserve"> ja</w:t>
            </w:r>
          </w:p>
        </w:tc>
        <w:tc>
          <w:tcPr>
            <w:tcW w:w="964" w:type="dxa"/>
            <w:shd w:val="pct25" w:color="FF0000" w:fill="auto"/>
          </w:tcPr>
          <w:p w14:paraId="71A8BB48" w14:textId="007EC8F3" w:rsidR="00F27EF6" w:rsidRDefault="00DB6900" w:rsidP="00481F78">
            <w:sdt>
              <w:sdtPr>
                <w:id w:val="6114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2122B">
              <w:rPr>
                <w:rFonts w:ascii="Arial" w:eastAsia="Times New Roman" w:hAnsi="Arial"/>
                <w:lang w:eastAsia="nl-NL"/>
              </w:rPr>
              <w:t xml:space="preserve"> nee</w:t>
            </w:r>
          </w:p>
        </w:tc>
      </w:tr>
    </w:tbl>
    <w:p w14:paraId="463ADD7F" w14:textId="77777777" w:rsidR="00E36D66" w:rsidRDefault="00E36D66" w:rsidP="003D5981">
      <w:pPr>
        <w:spacing w:after="0" w:line="240" w:lineRule="auto"/>
        <w:rPr>
          <w:rFonts w:ascii="Arial" w:hAnsi="Arial" w:cs="Arial"/>
          <w:b/>
          <w:color w:val="FFFFFF"/>
          <w:sz w:val="20"/>
          <w:szCs w:val="20"/>
          <w:highlight w:val="black"/>
        </w:rPr>
      </w:pPr>
    </w:p>
    <w:p w14:paraId="2D42392C" w14:textId="48C41253" w:rsidR="006755F2" w:rsidRPr="00102C39" w:rsidRDefault="006755F2" w:rsidP="003D59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102C39">
        <w:rPr>
          <w:rFonts w:ascii="Arial" w:eastAsia="Times New Roman" w:hAnsi="Arial" w:cs="Arial"/>
          <w:b/>
          <w:sz w:val="24"/>
          <w:szCs w:val="24"/>
          <w:lang w:eastAsia="nl-NL"/>
        </w:rPr>
        <w:t>Opmerkingen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0"/>
      </w:tblGrid>
      <w:tr w:rsidR="006755F2" w:rsidRPr="003D5981" w14:paraId="1670B1FB" w14:textId="77777777" w:rsidTr="00C453B9">
        <w:trPr>
          <w:trHeight w:val="4554"/>
        </w:trPr>
        <w:tc>
          <w:tcPr>
            <w:tcW w:w="10740" w:type="dxa"/>
            <w:shd w:val="clear" w:color="auto" w:fill="F2F2F2" w:themeFill="background1" w:themeFillShade="F2"/>
          </w:tcPr>
          <w:p w14:paraId="2F66D11A" w14:textId="517E14C5" w:rsidR="00491BBE" w:rsidRPr="003D5981" w:rsidRDefault="00491BBE" w:rsidP="008B3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240F4E6B" w14:textId="1093533C" w:rsidR="003D5981" w:rsidRDefault="003D5981" w:rsidP="00482DDA">
      <w:pPr>
        <w:spacing w:after="0" w:line="240" w:lineRule="auto"/>
      </w:pPr>
    </w:p>
    <w:sectPr w:rsidR="003D5981" w:rsidSect="00097B4B">
      <w:headerReference w:type="first" r:id="rId11"/>
      <w:pgSz w:w="11906" w:h="16838"/>
      <w:pgMar w:top="709" w:right="720" w:bottom="426" w:left="72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6CBA" w14:textId="77777777" w:rsidR="00DE4122" w:rsidRDefault="00DE4122" w:rsidP="005E76ED">
      <w:pPr>
        <w:spacing w:after="0" w:line="240" w:lineRule="auto"/>
      </w:pPr>
      <w:r>
        <w:separator/>
      </w:r>
    </w:p>
  </w:endnote>
  <w:endnote w:type="continuationSeparator" w:id="0">
    <w:p w14:paraId="3FFCBE69" w14:textId="77777777" w:rsidR="00DE4122" w:rsidRDefault="00DE4122" w:rsidP="005E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46D3" w14:textId="77777777" w:rsidR="00DE4122" w:rsidRDefault="00DE4122" w:rsidP="005E76ED">
      <w:pPr>
        <w:spacing w:after="0" w:line="240" w:lineRule="auto"/>
      </w:pPr>
      <w:r>
        <w:separator/>
      </w:r>
    </w:p>
  </w:footnote>
  <w:footnote w:type="continuationSeparator" w:id="0">
    <w:p w14:paraId="051912AA" w14:textId="77777777" w:rsidR="00DE4122" w:rsidRDefault="00DE4122" w:rsidP="005E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25C" w14:textId="3FB6DF3E" w:rsidR="003D5981" w:rsidRDefault="003D5981">
    <w:pPr>
      <w:pStyle w:val="Koptekst"/>
    </w:pPr>
    <w:r w:rsidRPr="008E37CE">
      <w:rPr>
        <w:rFonts w:ascii="Arial" w:hAnsi="Arial" w:cs="Arial"/>
        <w:b/>
        <w:sz w:val="36"/>
        <w:szCs w:val="36"/>
      </w:rPr>
      <w:t xml:space="preserve">Checklist </w:t>
    </w:r>
    <w:r w:rsidR="00460C4E">
      <w:rPr>
        <w:rFonts w:ascii="Arial" w:hAnsi="Arial" w:cs="Arial"/>
        <w:b/>
        <w:sz w:val="36"/>
        <w:szCs w:val="36"/>
      </w:rPr>
      <w:t>luchtwassers</w:t>
    </w:r>
    <w:r>
      <w:rPr>
        <w:rFonts w:ascii="Arial" w:eastAsia="Times New Roman" w:hAnsi="Arial" w:cs="Times New Roman"/>
        <w:b/>
        <w:noProof/>
        <w:kern w:val="28"/>
        <w:sz w:val="28"/>
        <w:szCs w:val="20"/>
        <w:lang w:eastAsia="nl-NL"/>
      </w:rPr>
      <w:tab/>
      <w:t xml:space="preserve"> </w:t>
    </w:r>
    <w:r w:rsidR="004F482C" w:rsidRPr="00257504">
      <w:rPr>
        <w:rFonts w:ascii="Arial" w:eastAsia="Times New Roman" w:hAnsi="Arial" w:cs="Times New Roman"/>
        <w:bCs/>
        <w:noProof/>
        <w:kern w:val="28"/>
        <w:lang w:eastAsia="nl-NL"/>
      </w:rPr>
      <w:t>(vervolg</w:t>
    </w:r>
    <w:r w:rsidR="007A151A" w:rsidRPr="00257504">
      <w:rPr>
        <w:rFonts w:ascii="Arial" w:eastAsia="Times New Roman" w:hAnsi="Arial" w:cs="Times New Roman"/>
        <w:bCs/>
        <w:noProof/>
        <w:kern w:val="28"/>
        <w:lang w:eastAsia="nl-NL"/>
      </w:rPr>
      <w:t>controle</w:t>
    </w:r>
    <w:r w:rsidR="004F482C" w:rsidRPr="00257504">
      <w:rPr>
        <w:rFonts w:ascii="Arial" w:eastAsia="Times New Roman" w:hAnsi="Arial" w:cs="Times New Roman"/>
        <w:bCs/>
        <w:noProof/>
        <w:kern w:val="28"/>
        <w:lang w:eastAsia="nl-NL"/>
      </w:rPr>
      <w:t>s)</w:t>
    </w:r>
    <w:r w:rsidR="00460C4E">
      <w:rPr>
        <w:rFonts w:ascii="Arial" w:eastAsia="Times New Roman" w:hAnsi="Arial" w:cs="Times New Roman"/>
        <w:b/>
        <w:noProof/>
        <w:kern w:val="28"/>
        <w:sz w:val="28"/>
        <w:szCs w:val="20"/>
        <w:lang w:eastAsia="nl-NL"/>
      </w:rPr>
      <w:t xml:space="preserve">  </w:t>
    </w:r>
    <w:r w:rsidR="00257504">
      <w:rPr>
        <w:rFonts w:ascii="Arial" w:eastAsia="Times New Roman" w:hAnsi="Arial" w:cs="Times New Roman"/>
        <w:b/>
        <w:noProof/>
        <w:kern w:val="28"/>
        <w:sz w:val="28"/>
        <w:szCs w:val="20"/>
        <w:lang w:eastAsia="nl-NL"/>
      </w:rPr>
      <w:t xml:space="preserve">         </w:t>
    </w:r>
    <w:r w:rsidR="00460C4E">
      <w:rPr>
        <w:rFonts w:ascii="Arial" w:eastAsia="Times New Roman" w:hAnsi="Arial" w:cs="Times New Roman"/>
        <w:b/>
        <w:noProof/>
        <w:kern w:val="28"/>
        <w:sz w:val="28"/>
        <w:szCs w:val="20"/>
        <w:lang w:eastAsia="nl-NL"/>
      </w:rPr>
      <w:t xml:space="preserve">      </w:t>
    </w:r>
    <w:r>
      <w:rPr>
        <w:rFonts w:ascii="Arial" w:eastAsia="Times New Roman" w:hAnsi="Arial" w:cs="Times New Roman"/>
        <w:b/>
        <w:noProof/>
        <w:kern w:val="28"/>
        <w:sz w:val="28"/>
        <w:szCs w:val="20"/>
        <w:lang w:eastAsia="nl-NL"/>
      </w:rPr>
      <w:drawing>
        <wp:inline distT="0" distB="0" distL="0" distR="0" wp14:anchorId="7DD72CE9" wp14:editId="42E2E8F2">
          <wp:extent cx="2094931" cy="531610"/>
          <wp:effectExtent l="0" t="0" r="635" b="190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380" cy="53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A924A" w14:textId="77777777" w:rsidR="003D5981" w:rsidRDefault="003D59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2ABB"/>
    <w:multiLevelType w:val="hybridMultilevel"/>
    <w:tmpl w:val="F5D47B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BD"/>
    <w:rsid w:val="00005C2B"/>
    <w:rsid w:val="0001603C"/>
    <w:rsid w:val="00017221"/>
    <w:rsid w:val="00023BC9"/>
    <w:rsid w:val="000323A5"/>
    <w:rsid w:val="00035836"/>
    <w:rsid w:val="000373F0"/>
    <w:rsid w:val="00051332"/>
    <w:rsid w:val="0005262A"/>
    <w:rsid w:val="00053978"/>
    <w:rsid w:val="000558A5"/>
    <w:rsid w:val="000610B8"/>
    <w:rsid w:val="00067C92"/>
    <w:rsid w:val="00084083"/>
    <w:rsid w:val="00085226"/>
    <w:rsid w:val="000936DC"/>
    <w:rsid w:val="00097B4B"/>
    <w:rsid w:val="000A2049"/>
    <w:rsid w:val="000A26EE"/>
    <w:rsid w:val="000B0A7B"/>
    <w:rsid w:val="000D0738"/>
    <w:rsid w:val="000D60BC"/>
    <w:rsid w:val="000D66DC"/>
    <w:rsid w:val="00102C39"/>
    <w:rsid w:val="00127A3E"/>
    <w:rsid w:val="001340FD"/>
    <w:rsid w:val="0013678B"/>
    <w:rsid w:val="00140923"/>
    <w:rsid w:val="00143710"/>
    <w:rsid w:val="00147372"/>
    <w:rsid w:val="00153450"/>
    <w:rsid w:val="00156F2D"/>
    <w:rsid w:val="001643AA"/>
    <w:rsid w:val="00170A9F"/>
    <w:rsid w:val="00174429"/>
    <w:rsid w:val="0017580B"/>
    <w:rsid w:val="001761B3"/>
    <w:rsid w:val="00191545"/>
    <w:rsid w:val="001979A9"/>
    <w:rsid w:val="001A0387"/>
    <w:rsid w:val="001A42E8"/>
    <w:rsid w:val="001A4744"/>
    <w:rsid w:val="001B2409"/>
    <w:rsid w:val="001B294F"/>
    <w:rsid w:val="001B4D6E"/>
    <w:rsid w:val="001C2779"/>
    <w:rsid w:val="001C3037"/>
    <w:rsid w:val="001D16B3"/>
    <w:rsid w:val="001D2807"/>
    <w:rsid w:val="001D294C"/>
    <w:rsid w:val="001D35C0"/>
    <w:rsid w:val="001D63DD"/>
    <w:rsid w:val="001F02A8"/>
    <w:rsid w:val="001F0F72"/>
    <w:rsid w:val="001F1341"/>
    <w:rsid w:val="001F4AB2"/>
    <w:rsid w:val="001F5FD0"/>
    <w:rsid w:val="00200776"/>
    <w:rsid w:val="00204746"/>
    <w:rsid w:val="002060B9"/>
    <w:rsid w:val="00211764"/>
    <w:rsid w:val="00213737"/>
    <w:rsid w:val="00217BA4"/>
    <w:rsid w:val="00226974"/>
    <w:rsid w:val="00226E46"/>
    <w:rsid w:val="00250DC7"/>
    <w:rsid w:val="00257504"/>
    <w:rsid w:val="002624D2"/>
    <w:rsid w:val="00262DE5"/>
    <w:rsid w:val="00264683"/>
    <w:rsid w:val="002676C2"/>
    <w:rsid w:val="00270E60"/>
    <w:rsid w:val="00273725"/>
    <w:rsid w:val="00277474"/>
    <w:rsid w:val="002804BD"/>
    <w:rsid w:val="00280D98"/>
    <w:rsid w:val="002857CD"/>
    <w:rsid w:val="0028672C"/>
    <w:rsid w:val="0028711A"/>
    <w:rsid w:val="0029541E"/>
    <w:rsid w:val="002A2F70"/>
    <w:rsid w:val="002A5E8A"/>
    <w:rsid w:val="002B5DF8"/>
    <w:rsid w:val="002C67B3"/>
    <w:rsid w:val="002D3CB5"/>
    <w:rsid w:val="002E1D98"/>
    <w:rsid w:val="002E29FF"/>
    <w:rsid w:val="002F0D33"/>
    <w:rsid w:val="002F2147"/>
    <w:rsid w:val="002F7793"/>
    <w:rsid w:val="003005F8"/>
    <w:rsid w:val="0030104D"/>
    <w:rsid w:val="0030163F"/>
    <w:rsid w:val="00313409"/>
    <w:rsid w:val="00315677"/>
    <w:rsid w:val="00317FE7"/>
    <w:rsid w:val="00321E28"/>
    <w:rsid w:val="003230BD"/>
    <w:rsid w:val="00324A18"/>
    <w:rsid w:val="00325BE8"/>
    <w:rsid w:val="0033065B"/>
    <w:rsid w:val="00334AB3"/>
    <w:rsid w:val="003369C9"/>
    <w:rsid w:val="00345CA0"/>
    <w:rsid w:val="00346A53"/>
    <w:rsid w:val="00357279"/>
    <w:rsid w:val="00367680"/>
    <w:rsid w:val="00370CAC"/>
    <w:rsid w:val="00371846"/>
    <w:rsid w:val="00372E54"/>
    <w:rsid w:val="0037472F"/>
    <w:rsid w:val="00380CF0"/>
    <w:rsid w:val="003845FB"/>
    <w:rsid w:val="003853EF"/>
    <w:rsid w:val="003864B0"/>
    <w:rsid w:val="003A43A7"/>
    <w:rsid w:val="003D2E07"/>
    <w:rsid w:val="003D540E"/>
    <w:rsid w:val="003D5981"/>
    <w:rsid w:val="003D74E4"/>
    <w:rsid w:val="003E12B2"/>
    <w:rsid w:val="003E4B99"/>
    <w:rsid w:val="003F12B5"/>
    <w:rsid w:val="003F2CF7"/>
    <w:rsid w:val="003F5DE4"/>
    <w:rsid w:val="003F5FBE"/>
    <w:rsid w:val="004356F8"/>
    <w:rsid w:val="00435FDD"/>
    <w:rsid w:val="00460C4E"/>
    <w:rsid w:val="0047013E"/>
    <w:rsid w:val="00470474"/>
    <w:rsid w:val="00471CD2"/>
    <w:rsid w:val="0047741C"/>
    <w:rsid w:val="00482DDA"/>
    <w:rsid w:val="0048766A"/>
    <w:rsid w:val="00491BBE"/>
    <w:rsid w:val="0049415C"/>
    <w:rsid w:val="00495EE1"/>
    <w:rsid w:val="004A0CC2"/>
    <w:rsid w:val="004A1821"/>
    <w:rsid w:val="004B41C6"/>
    <w:rsid w:val="004C29FE"/>
    <w:rsid w:val="004E4693"/>
    <w:rsid w:val="004F00E0"/>
    <w:rsid w:val="004F482C"/>
    <w:rsid w:val="004F51BA"/>
    <w:rsid w:val="005013A2"/>
    <w:rsid w:val="005209F7"/>
    <w:rsid w:val="005221E0"/>
    <w:rsid w:val="00526202"/>
    <w:rsid w:val="00527097"/>
    <w:rsid w:val="00531CD7"/>
    <w:rsid w:val="00544695"/>
    <w:rsid w:val="00546415"/>
    <w:rsid w:val="00547FF8"/>
    <w:rsid w:val="005526E2"/>
    <w:rsid w:val="00564826"/>
    <w:rsid w:val="0056729F"/>
    <w:rsid w:val="00567F71"/>
    <w:rsid w:val="00571657"/>
    <w:rsid w:val="00577265"/>
    <w:rsid w:val="005837E8"/>
    <w:rsid w:val="00596D93"/>
    <w:rsid w:val="0059753E"/>
    <w:rsid w:val="005A635C"/>
    <w:rsid w:val="005A6D3C"/>
    <w:rsid w:val="005B0B72"/>
    <w:rsid w:val="005B0C58"/>
    <w:rsid w:val="005B1806"/>
    <w:rsid w:val="005B3EB8"/>
    <w:rsid w:val="005C62F4"/>
    <w:rsid w:val="005D3CB9"/>
    <w:rsid w:val="005D68E9"/>
    <w:rsid w:val="005E5245"/>
    <w:rsid w:val="005E76AA"/>
    <w:rsid w:val="005E76ED"/>
    <w:rsid w:val="005F0D09"/>
    <w:rsid w:val="005F24E2"/>
    <w:rsid w:val="005F4E99"/>
    <w:rsid w:val="005F7A74"/>
    <w:rsid w:val="00604E68"/>
    <w:rsid w:val="00604F04"/>
    <w:rsid w:val="00612440"/>
    <w:rsid w:val="0061438B"/>
    <w:rsid w:val="00632A4A"/>
    <w:rsid w:val="00633386"/>
    <w:rsid w:val="00637FD9"/>
    <w:rsid w:val="00646C61"/>
    <w:rsid w:val="0066712A"/>
    <w:rsid w:val="006755F2"/>
    <w:rsid w:val="00675E38"/>
    <w:rsid w:val="006802B4"/>
    <w:rsid w:val="00682571"/>
    <w:rsid w:val="006A0B6B"/>
    <w:rsid w:val="006A2F48"/>
    <w:rsid w:val="006A3FED"/>
    <w:rsid w:val="006A653F"/>
    <w:rsid w:val="006A68D4"/>
    <w:rsid w:val="006B2229"/>
    <w:rsid w:val="006B531D"/>
    <w:rsid w:val="006B7D9C"/>
    <w:rsid w:val="006C27BE"/>
    <w:rsid w:val="006C7028"/>
    <w:rsid w:val="006D063A"/>
    <w:rsid w:val="006E5A4D"/>
    <w:rsid w:val="006E789D"/>
    <w:rsid w:val="006F4475"/>
    <w:rsid w:val="006F4607"/>
    <w:rsid w:val="006F506B"/>
    <w:rsid w:val="00706F99"/>
    <w:rsid w:val="00714188"/>
    <w:rsid w:val="0071618E"/>
    <w:rsid w:val="00721CB9"/>
    <w:rsid w:val="007308E4"/>
    <w:rsid w:val="00733548"/>
    <w:rsid w:val="007364D3"/>
    <w:rsid w:val="00736F07"/>
    <w:rsid w:val="007514D0"/>
    <w:rsid w:val="00752753"/>
    <w:rsid w:val="007536BD"/>
    <w:rsid w:val="00757520"/>
    <w:rsid w:val="0076098C"/>
    <w:rsid w:val="00764714"/>
    <w:rsid w:val="00766416"/>
    <w:rsid w:val="007755A4"/>
    <w:rsid w:val="007801E6"/>
    <w:rsid w:val="00782D44"/>
    <w:rsid w:val="00783FA4"/>
    <w:rsid w:val="007A0E46"/>
    <w:rsid w:val="007A151A"/>
    <w:rsid w:val="007A737B"/>
    <w:rsid w:val="007D6BF7"/>
    <w:rsid w:val="007F19B4"/>
    <w:rsid w:val="007F4094"/>
    <w:rsid w:val="00804C3D"/>
    <w:rsid w:val="00805D05"/>
    <w:rsid w:val="00812922"/>
    <w:rsid w:val="00820280"/>
    <w:rsid w:val="008202A9"/>
    <w:rsid w:val="0082085C"/>
    <w:rsid w:val="00824DFC"/>
    <w:rsid w:val="00825625"/>
    <w:rsid w:val="0082617D"/>
    <w:rsid w:val="008301A7"/>
    <w:rsid w:val="00836DB5"/>
    <w:rsid w:val="008417A9"/>
    <w:rsid w:val="00841A8D"/>
    <w:rsid w:val="00845FBD"/>
    <w:rsid w:val="00847008"/>
    <w:rsid w:val="00855164"/>
    <w:rsid w:val="00855CD7"/>
    <w:rsid w:val="00860AFE"/>
    <w:rsid w:val="00862847"/>
    <w:rsid w:val="008631E4"/>
    <w:rsid w:val="00863EB4"/>
    <w:rsid w:val="00864E94"/>
    <w:rsid w:val="00880115"/>
    <w:rsid w:val="00885D27"/>
    <w:rsid w:val="0088618B"/>
    <w:rsid w:val="008901D6"/>
    <w:rsid w:val="0089124C"/>
    <w:rsid w:val="0089164B"/>
    <w:rsid w:val="00892B87"/>
    <w:rsid w:val="008B75C5"/>
    <w:rsid w:val="008C3354"/>
    <w:rsid w:val="008C7B33"/>
    <w:rsid w:val="008E37CE"/>
    <w:rsid w:val="008F62DA"/>
    <w:rsid w:val="008F6E65"/>
    <w:rsid w:val="009037BF"/>
    <w:rsid w:val="00924963"/>
    <w:rsid w:val="00924D04"/>
    <w:rsid w:val="00943250"/>
    <w:rsid w:val="009457C8"/>
    <w:rsid w:val="009567CD"/>
    <w:rsid w:val="009614C2"/>
    <w:rsid w:val="00965266"/>
    <w:rsid w:val="009703F3"/>
    <w:rsid w:val="009734E7"/>
    <w:rsid w:val="009744B8"/>
    <w:rsid w:val="0098410F"/>
    <w:rsid w:val="009855FE"/>
    <w:rsid w:val="00985AB9"/>
    <w:rsid w:val="009A7EB1"/>
    <w:rsid w:val="009B17FD"/>
    <w:rsid w:val="009B4D46"/>
    <w:rsid w:val="009B725D"/>
    <w:rsid w:val="009D0CD0"/>
    <w:rsid w:val="009D36D0"/>
    <w:rsid w:val="009D6DE2"/>
    <w:rsid w:val="009E0748"/>
    <w:rsid w:val="009E59D1"/>
    <w:rsid w:val="00A00253"/>
    <w:rsid w:val="00A219E7"/>
    <w:rsid w:val="00A25CF5"/>
    <w:rsid w:val="00A26637"/>
    <w:rsid w:val="00A27AB9"/>
    <w:rsid w:val="00A302B6"/>
    <w:rsid w:val="00A462D5"/>
    <w:rsid w:val="00A50F9D"/>
    <w:rsid w:val="00A5498E"/>
    <w:rsid w:val="00A63764"/>
    <w:rsid w:val="00A75E3D"/>
    <w:rsid w:val="00A843CA"/>
    <w:rsid w:val="00A853C0"/>
    <w:rsid w:val="00A90F98"/>
    <w:rsid w:val="00AA676A"/>
    <w:rsid w:val="00AB1A27"/>
    <w:rsid w:val="00AC4713"/>
    <w:rsid w:val="00AD51C1"/>
    <w:rsid w:val="00AD7FB9"/>
    <w:rsid w:val="00AE08D3"/>
    <w:rsid w:val="00AE0EB9"/>
    <w:rsid w:val="00AF64CB"/>
    <w:rsid w:val="00B01901"/>
    <w:rsid w:val="00B06385"/>
    <w:rsid w:val="00B065FF"/>
    <w:rsid w:val="00B33608"/>
    <w:rsid w:val="00B34568"/>
    <w:rsid w:val="00B36707"/>
    <w:rsid w:val="00B51125"/>
    <w:rsid w:val="00B54402"/>
    <w:rsid w:val="00B604D1"/>
    <w:rsid w:val="00B632E4"/>
    <w:rsid w:val="00B75B28"/>
    <w:rsid w:val="00B80981"/>
    <w:rsid w:val="00B84752"/>
    <w:rsid w:val="00B93954"/>
    <w:rsid w:val="00BC0F2B"/>
    <w:rsid w:val="00BC7BB6"/>
    <w:rsid w:val="00BD441D"/>
    <w:rsid w:val="00BE2917"/>
    <w:rsid w:val="00C00F56"/>
    <w:rsid w:val="00C044CA"/>
    <w:rsid w:val="00C06B8F"/>
    <w:rsid w:val="00C20F8C"/>
    <w:rsid w:val="00C27C96"/>
    <w:rsid w:val="00C36B44"/>
    <w:rsid w:val="00C4262C"/>
    <w:rsid w:val="00C434C0"/>
    <w:rsid w:val="00C453B9"/>
    <w:rsid w:val="00C649D9"/>
    <w:rsid w:val="00C65C71"/>
    <w:rsid w:val="00C70C28"/>
    <w:rsid w:val="00C82671"/>
    <w:rsid w:val="00C92F42"/>
    <w:rsid w:val="00C94323"/>
    <w:rsid w:val="00C94C7E"/>
    <w:rsid w:val="00C978BA"/>
    <w:rsid w:val="00CA2378"/>
    <w:rsid w:val="00CB19FD"/>
    <w:rsid w:val="00CB317F"/>
    <w:rsid w:val="00CD2D5E"/>
    <w:rsid w:val="00CE4F58"/>
    <w:rsid w:val="00CE6E5F"/>
    <w:rsid w:val="00D00E56"/>
    <w:rsid w:val="00D20A23"/>
    <w:rsid w:val="00D22B34"/>
    <w:rsid w:val="00D23049"/>
    <w:rsid w:val="00D2740B"/>
    <w:rsid w:val="00D27EF8"/>
    <w:rsid w:val="00D40EDB"/>
    <w:rsid w:val="00D41945"/>
    <w:rsid w:val="00D463A7"/>
    <w:rsid w:val="00D523F4"/>
    <w:rsid w:val="00D53B0B"/>
    <w:rsid w:val="00D60D43"/>
    <w:rsid w:val="00D62B5D"/>
    <w:rsid w:val="00D62FAF"/>
    <w:rsid w:val="00D7023B"/>
    <w:rsid w:val="00D71F2E"/>
    <w:rsid w:val="00D73FB7"/>
    <w:rsid w:val="00DA02D5"/>
    <w:rsid w:val="00DA11D4"/>
    <w:rsid w:val="00DB4CC3"/>
    <w:rsid w:val="00DB5486"/>
    <w:rsid w:val="00DB6750"/>
    <w:rsid w:val="00DB6900"/>
    <w:rsid w:val="00DB7E1B"/>
    <w:rsid w:val="00DC5B63"/>
    <w:rsid w:val="00DE4122"/>
    <w:rsid w:val="00DE5825"/>
    <w:rsid w:val="00DF2424"/>
    <w:rsid w:val="00DF4714"/>
    <w:rsid w:val="00E06D2F"/>
    <w:rsid w:val="00E17F15"/>
    <w:rsid w:val="00E2122B"/>
    <w:rsid w:val="00E36D66"/>
    <w:rsid w:val="00E41EE4"/>
    <w:rsid w:val="00E45922"/>
    <w:rsid w:val="00E552B2"/>
    <w:rsid w:val="00E57FF7"/>
    <w:rsid w:val="00E646A5"/>
    <w:rsid w:val="00E90CA8"/>
    <w:rsid w:val="00E90FF5"/>
    <w:rsid w:val="00E92125"/>
    <w:rsid w:val="00EB3C4E"/>
    <w:rsid w:val="00EB61F3"/>
    <w:rsid w:val="00EC6906"/>
    <w:rsid w:val="00ED3000"/>
    <w:rsid w:val="00EE4A87"/>
    <w:rsid w:val="00EF4D92"/>
    <w:rsid w:val="00F0360F"/>
    <w:rsid w:val="00F16A1A"/>
    <w:rsid w:val="00F27EF6"/>
    <w:rsid w:val="00F31D87"/>
    <w:rsid w:val="00F355BA"/>
    <w:rsid w:val="00F42B53"/>
    <w:rsid w:val="00F441E3"/>
    <w:rsid w:val="00F46F59"/>
    <w:rsid w:val="00F4727B"/>
    <w:rsid w:val="00F52942"/>
    <w:rsid w:val="00F52D34"/>
    <w:rsid w:val="00F56E01"/>
    <w:rsid w:val="00F57857"/>
    <w:rsid w:val="00F64D50"/>
    <w:rsid w:val="00F67CD3"/>
    <w:rsid w:val="00F80E63"/>
    <w:rsid w:val="00F90D93"/>
    <w:rsid w:val="00F97A0C"/>
    <w:rsid w:val="00FA2FC8"/>
    <w:rsid w:val="00FB3D3E"/>
    <w:rsid w:val="00FB6A76"/>
    <w:rsid w:val="00FC2FC8"/>
    <w:rsid w:val="00FC4FF2"/>
    <w:rsid w:val="00FD02D0"/>
    <w:rsid w:val="00FD7C13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7770F"/>
  <w15:docId w15:val="{74D1CFA9-418C-48DF-B2B0-B179CE53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4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E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76ED"/>
  </w:style>
  <w:style w:type="paragraph" w:styleId="Voettekst">
    <w:name w:val="footer"/>
    <w:basedOn w:val="Standaard"/>
    <w:link w:val="VoettekstChar"/>
    <w:uiPriority w:val="99"/>
    <w:unhideWhenUsed/>
    <w:rsid w:val="005E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76ED"/>
  </w:style>
  <w:style w:type="table" w:customStyle="1" w:styleId="Tabelraster1">
    <w:name w:val="Tabelraster1"/>
    <w:basedOn w:val="Standaardtabel"/>
    <w:next w:val="Tabelraster"/>
    <w:uiPriority w:val="59"/>
    <w:rsid w:val="003D5981"/>
    <w:pPr>
      <w:spacing w:after="0" w:line="240" w:lineRule="auto"/>
    </w:pPr>
    <w:rPr>
      <w:rFonts w:ascii="Univers" w:hAnsi="Univers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005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05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05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05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05F8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F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483AF7F8BF499FB9FCE26FE79318" ma:contentTypeVersion="11" ma:contentTypeDescription="Een nieuw document maken." ma:contentTypeScope="" ma:versionID="3837672c01a6accbd714783c03735c17">
  <xsd:schema xmlns:xsd="http://www.w3.org/2001/XMLSchema" xmlns:xs="http://www.w3.org/2001/XMLSchema" xmlns:p="http://schemas.microsoft.com/office/2006/metadata/properties" xmlns:ns3="ddef1ced-7337-4e20-872f-c336a6443aef" xmlns:ns4="51d94de7-2f66-440f-add9-f0951f4d18f8" targetNamespace="http://schemas.microsoft.com/office/2006/metadata/properties" ma:root="true" ma:fieldsID="2c8feeffa76f9896e9bed44ac4d5ceaf" ns3:_="" ns4:_="">
    <xsd:import namespace="ddef1ced-7337-4e20-872f-c336a6443aef"/>
    <xsd:import namespace="51d94de7-2f66-440f-add9-f0951f4d1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1ced-7337-4e20-872f-c336a6443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4de7-2f66-440f-add9-f0951f4d1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10FC4-0CC2-404A-9897-D6F44DD63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f1ced-7337-4e20-872f-c336a6443aef"/>
    <ds:schemaRef ds:uri="51d94de7-2f66-440f-add9-f0951f4d1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6D57E-C962-45EB-9F52-BFCD1764B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37CF4-7E18-4FCF-9844-29D7028E1B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9BEB28-4A7A-447A-9117-84BBCA134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Hellendoorn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TDuerink</dc:creator>
  <cp:lastModifiedBy>Leo van der Werff</cp:lastModifiedBy>
  <cp:revision>14</cp:revision>
  <cp:lastPrinted>2016-10-18T14:09:00Z</cp:lastPrinted>
  <dcterms:created xsi:type="dcterms:W3CDTF">2021-06-21T09:22:00Z</dcterms:created>
  <dcterms:modified xsi:type="dcterms:W3CDTF">2021-06-21T09:30:00Z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0x010100E47C483AF7F8BF499FB9FCE26FE79318</vt:lpwstr>
  </property>
</Properties>
</file>